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4AC48" w14:textId="4912DF94" w:rsidR="00D01790" w:rsidRPr="00110A07" w:rsidRDefault="00110A07" w:rsidP="00110A07">
      <w:pPr>
        <w:rPr>
          <w:sz w:val="28"/>
          <w:szCs w:val="28"/>
        </w:rPr>
      </w:pPr>
      <w:r>
        <w:rPr>
          <w:b/>
          <w:bCs/>
          <w:sz w:val="28"/>
          <w:szCs w:val="28"/>
        </w:rPr>
        <w:tab/>
      </w:r>
      <w:r>
        <w:rPr>
          <w:b/>
          <w:bCs/>
          <w:sz w:val="28"/>
          <w:szCs w:val="28"/>
        </w:rPr>
        <w:tab/>
      </w:r>
      <w:r>
        <w:rPr>
          <w:b/>
          <w:bCs/>
          <w:sz w:val="28"/>
          <w:szCs w:val="28"/>
        </w:rPr>
        <w:tab/>
      </w:r>
      <w:r>
        <w:rPr>
          <w:b/>
          <w:bCs/>
          <w:sz w:val="28"/>
          <w:szCs w:val="28"/>
        </w:rPr>
        <w:tab/>
      </w:r>
      <w:r w:rsidR="00D01790" w:rsidRPr="00110A07">
        <w:rPr>
          <w:sz w:val="28"/>
          <w:szCs w:val="28"/>
        </w:rPr>
        <w:t xml:space="preserve">Resources to share with Kinship Families </w:t>
      </w:r>
    </w:p>
    <w:p w14:paraId="1DACC228" w14:textId="77777777" w:rsidR="00D01790" w:rsidRDefault="00D01790"/>
    <w:p w14:paraId="41604714" w14:textId="1A6F0648" w:rsidR="00FA4A08" w:rsidRPr="006479D6" w:rsidRDefault="00FA4A08">
      <w:pPr>
        <w:rPr>
          <w:b/>
          <w:bCs/>
          <w:sz w:val="28"/>
          <w:szCs w:val="28"/>
        </w:rPr>
      </w:pPr>
      <w:r w:rsidRPr="006479D6">
        <w:rPr>
          <w:b/>
          <w:bCs/>
          <w:color w:val="2F5496" w:themeColor="accent1" w:themeShade="BF"/>
          <w:sz w:val="28"/>
          <w:szCs w:val="28"/>
        </w:rPr>
        <w:t xml:space="preserve">Department of Children, Youth and Families (DCYF) websites </w:t>
      </w:r>
    </w:p>
    <w:p w14:paraId="3CEF0E6B" w14:textId="42E7EA08" w:rsidR="00FA4A08" w:rsidRDefault="00FA4A08">
      <w:r w:rsidRPr="005B0C44">
        <w:rPr>
          <w:i/>
          <w:iCs/>
        </w:rPr>
        <w:t>Foster Parenting &amp; Kinship Care</w:t>
      </w:r>
      <w:r>
        <w:t xml:space="preserve"> – Homepage with links to information getting support, important forms, parenting resources, FAQs, and more. </w:t>
      </w:r>
    </w:p>
    <w:p w14:paraId="02FF7B3A" w14:textId="24737E8F" w:rsidR="00FA4A08" w:rsidRDefault="00FA4A08">
      <w:hyperlink r:id="rId6" w:history="1">
        <w:r w:rsidRPr="00FA4A08">
          <w:rPr>
            <w:rStyle w:val="Hyperlink"/>
          </w:rPr>
          <w:t>https://www.dcyf.wa.gov/services/foster-parenting</w:t>
        </w:r>
      </w:hyperlink>
    </w:p>
    <w:p w14:paraId="5B22FF2C" w14:textId="77777777" w:rsidR="00FA4A08" w:rsidRDefault="00FA4A08"/>
    <w:p w14:paraId="6B6FE8F7" w14:textId="77777777" w:rsidR="005B0C44" w:rsidRDefault="005B0C44" w:rsidP="005B0C44">
      <w:pPr>
        <w:rPr>
          <w:i/>
          <w:iCs/>
        </w:rPr>
      </w:pPr>
      <w:r w:rsidRPr="00791F33">
        <w:rPr>
          <w:i/>
          <w:iCs/>
        </w:rPr>
        <w:t>DCYF licensing application information</w:t>
      </w:r>
    </w:p>
    <w:p w14:paraId="3F4934DB" w14:textId="77777777" w:rsidR="005B0C44" w:rsidRDefault="005B0C44" w:rsidP="005B0C44">
      <w:r>
        <w:t>A comprehensive webpage to help you learn what is needed prior to becoming licensed or receiving an approved home study.</w:t>
      </w:r>
    </w:p>
    <w:p w14:paraId="767D8966" w14:textId="77777777" w:rsidR="005B0C44" w:rsidRPr="00791F33" w:rsidRDefault="005B0C44" w:rsidP="005B0C44">
      <w:hyperlink r:id="rId7" w:history="1">
        <w:r w:rsidRPr="00791F33">
          <w:rPr>
            <w:rStyle w:val="Hyperlink"/>
          </w:rPr>
          <w:t>https://www.dcyf.wa.gov/services/foster-parenting/training-requirements</w:t>
        </w:r>
      </w:hyperlink>
    </w:p>
    <w:p w14:paraId="2768B612" w14:textId="77777777" w:rsidR="005B0C44" w:rsidRDefault="005B0C44">
      <w:pPr>
        <w:rPr>
          <w:b/>
          <w:bCs/>
          <w:color w:val="2F5496" w:themeColor="accent1" w:themeShade="BF"/>
        </w:rPr>
      </w:pPr>
    </w:p>
    <w:p w14:paraId="4AB2EF94" w14:textId="77777777" w:rsidR="00D161BD" w:rsidRPr="00584A3E" w:rsidRDefault="00D161BD" w:rsidP="00D161BD">
      <w:pPr>
        <w:rPr>
          <w:i/>
          <w:iCs/>
        </w:rPr>
      </w:pPr>
      <w:r w:rsidRPr="00584A3E">
        <w:rPr>
          <w:i/>
          <w:iCs/>
        </w:rPr>
        <w:t xml:space="preserve">Kinship Care: Relative and Suitable </w:t>
      </w:r>
      <w:proofErr w:type="gramStart"/>
      <w:r w:rsidRPr="00584A3E">
        <w:rPr>
          <w:i/>
          <w:iCs/>
        </w:rPr>
        <w:t>Other</w:t>
      </w:r>
      <w:proofErr w:type="gramEnd"/>
      <w:r w:rsidRPr="00584A3E">
        <w:rPr>
          <w:i/>
          <w:iCs/>
        </w:rPr>
        <w:t xml:space="preserve"> Placement</w:t>
      </w:r>
    </w:p>
    <w:p w14:paraId="4D9DD177" w14:textId="77777777" w:rsidR="00D161BD" w:rsidRDefault="00D161BD" w:rsidP="00D161BD">
      <w:r>
        <w:t>Printable brochure for kinship families.</w:t>
      </w:r>
    </w:p>
    <w:p w14:paraId="3A798DC2" w14:textId="77777777" w:rsidR="00D161BD" w:rsidRDefault="00D161BD" w:rsidP="00D161BD">
      <w:hyperlink r:id="rId8" w:history="1">
        <w:r w:rsidRPr="00584A3E">
          <w:rPr>
            <w:rStyle w:val="Hyperlink"/>
          </w:rPr>
          <w:t>https://www.dcyf.wa.gov/sites/default/files/pubs/22-1765.pdf</w:t>
        </w:r>
      </w:hyperlink>
    </w:p>
    <w:p w14:paraId="644028E9" w14:textId="77777777" w:rsidR="00D161BD" w:rsidRDefault="00D161BD" w:rsidP="00D161BD"/>
    <w:p w14:paraId="0C6E5FE5" w14:textId="77777777" w:rsidR="00D161BD" w:rsidRDefault="00D161BD" w:rsidP="00D161BD">
      <w:r>
        <w:t>Understanding the Dependency Court Process for Caregivers</w:t>
      </w:r>
    </w:p>
    <w:p w14:paraId="0161813A" w14:textId="77777777" w:rsidR="00D161BD" w:rsidRDefault="00D161BD" w:rsidP="00D161BD">
      <w:r>
        <w:t>Printable brochure for caregivers</w:t>
      </w:r>
    </w:p>
    <w:p w14:paraId="14A747EB" w14:textId="77777777" w:rsidR="00D161BD" w:rsidRPr="007D06ED" w:rsidRDefault="00D161BD" w:rsidP="00D161BD">
      <w:hyperlink r:id="rId9" w:history="1">
        <w:r w:rsidRPr="00584A3E">
          <w:rPr>
            <w:rStyle w:val="Hyperlink"/>
          </w:rPr>
          <w:t>https://www.dshs.wa.gov/sites/default/files/publications/documents/22-1741.pdf</w:t>
        </w:r>
      </w:hyperlink>
    </w:p>
    <w:p w14:paraId="435B53BF" w14:textId="77777777" w:rsidR="005B0C44" w:rsidRDefault="005B0C44">
      <w:pPr>
        <w:rPr>
          <w:b/>
          <w:bCs/>
          <w:color w:val="2F5496" w:themeColor="accent1" w:themeShade="BF"/>
        </w:rPr>
      </w:pPr>
    </w:p>
    <w:p w14:paraId="45053D95" w14:textId="771D8A9B" w:rsidR="00FA4A08" w:rsidRPr="006479D6" w:rsidRDefault="00FA4A08">
      <w:pPr>
        <w:rPr>
          <w:b/>
          <w:bCs/>
          <w:color w:val="2F5496" w:themeColor="accent1" w:themeShade="BF"/>
          <w:sz w:val="28"/>
          <w:szCs w:val="28"/>
        </w:rPr>
      </w:pPr>
      <w:r w:rsidRPr="006479D6">
        <w:rPr>
          <w:b/>
          <w:bCs/>
          <w:color w:val="2F5496" w:themeColor="accent1" w:themeShade="BF"/>
          <w:sz w:val="28"/>
          <w:szCs w:val="28"/>
        </w:rPr>
        <w:t>Financial Resources</w:t>
      </w:r>
    </w:p>
    <w:p w14:paraId="16572877" w14:textId="6E76BE1F" w:rsidR="002A7DD8" w:rsidRPr="002A7DD8" w:rsidRDefault="002A7DD8">
      <w:pPr>
        <w:rPr>
          <w:rFonts w:eastAsia="Times New Roman" w:cstheme="minorHAnsi"/>
        </w:rPr>
      </w:pPr>
      <w:r w:rsidRPr="002A7DD8">
        <w:rPr>
          <w:i/>
          <w:iCs/>
        </w:rPr>
        <w:t>Benefits.gov</w:t>
      </w:r>
      <w:r>
        <w:t xml:space="preserve"> –</w:t>
      </w:r>
      <w:r w:rsidRPr="002A7DD8">
        <w:rPr>
          <w:rFonts w:ascii="Helvetica Neue" w:hAnsi="Helvetica Neue"/>
          <w:color w:val="212121"/>
          <w:sz w:val="20"/>
          <w:szCs w:val="20"/>
          <w:shd w:val="clear" w:color="auto" w:fill="FFFFFF"/>
        </w:rPr>
        <w:t xml:space="preserve"> </w:t>
      </w:r>
      <w:r w:rsidRPr="002A7DD8">
        <w:rPr>
          <w:rFonts w:eastAsia="Times New Roman" w:cstheme="minorHAnsi"/>
          <w:color w:val="212121"/>
          <w:shd w:val="clear" w:color="auto" w:fill="FFFFFF"/>
        </w:rPr>
        <w:t>Allows kinship caregivers to browse for government benefits they may be eligible for. The site includes benefits broken down by State and government agency.</w:t>
      </w:r>
    </w:p>
    <w:p w14:paraId="70ABEFEF" w14:textId="5C689ECD" w:rsidR="002A7DD8" w:rsidRDefault="002A7DD8">
      <w:hyperlink r:id="rId10" w:history="1">
        <w:r w:rsidRPr="002A7DD8">
          <w:rPr>
            <w:rStyle w:val="Hyperlink"/>
          </w:rPr>
          <w:t>https://www.benefits.gov/</w:t>
        </w:r>
      </w:hyperlink>
    </w:p>
    <w:p w14:paraId="34A0FBE9" w14:textId="1EECE087" w:rsidR="002A7DD8" w:rsidRDefault="002A7DD8"/>
    <w:p w14:paraId="006E6E71" w14:textId="2923DC9F" w:rsidR="002A7DD8" w:rsidRDefault="002A7DD8">
      <w:r w:rsidRPr="002A7DD8">
        <w:rPr>
          <w:i/>
          <w:iCs/>
        </w:rPr>
        <w:t>Grandfamilies.org</w:t>
      </w:r>
      <w:r>
        <w:t>: Financial Assistance</w:t>
      </w:r>
    </w:p>
    <w:p w14:paraId="7E006018" w14:textId="3B09B639" w:rsidR="002A7DD8" w:rsidRPr="002A7DD8" w:rsidRDefault="002A7DD8" w:rsidP="002A7DD8">
      <w:pPr>
        <w:rPr>
          <w:rFonts w:eastAsia="Times New Roman" w:cstheme="minorHAnsi"/>
        </w:rPr>
      </w:pPr>
      <w:r w:rsidRPr="002A7DD8">
        <w:rPr>
          <w:rFonts w:eastAsia="Times New Roman" w:cstheme="minorHAnsi"/>
          <w:color w:val="212121"/>
          <w:u w:val="single"/>
          <w:shd w:val="clear" w:color="auto" w:fill="FFFFFF"/>
        </w:rPr>
        <w:t>An amazing website</w:t>
      </w:r>
      <w:r>
        <w:rPr>
          <w:rFonts w:eastAsia="Times New Roman" w:cstheme="minorHAnsi"/>
          <w:color w:val="212121"/>
          <w:shd w:val="clear" w:color="auto" w:fill="FFFFFF"/>
        </w:rPr>
        <w:t>. This page d</w:t>
      </w:r>
      <w:r w:rsidRPr="002A7DD8">
        <w:rPr>
          <w:rFonts w:eastAsia="Times New Roman" w:cstheme="minorHAnsi"/>
          <w:color w:val="212121"/>
          <w:shd w:val="clear" w:color="auto" w:fill="FFFFFF"/>
        </w:rPr>
        <w:t>escribes potential sources of financial assistance for relatives raising children, including Temporary Assistance for Needy Families, foster care payments, adoption assistance, and subsidized guardianships. The site also lists additional resources.</w:t>
      </w:r>
    </w:p>
    <w:p w14:paraId="5FD395A1" w14:textId="45EF29C4" w:rsidR="002A7DD8" w:rsidRDefault="002A7DD8">
      <w:hyperlink r:id="rId11" w:history="1">
        <w:r w:rsidRPr="002A7DD8">
          <w:rPr>
            <w:rStyle w:val="Hyperlink"/>
          </w:rPr>
          <w:t>http://www.grandfamilies.org/Resources/Financial-Assistance</w:t>
        </w:r>
      </w:hyperlink>
    </w:p>
    <w:p w14:paraId="03220E03" w14:textId="4C803958" w:rsidR="006479D6" w:rsidRDefault="006479D6"/>
    <w:p w14:paraId="22961240" w14:textId="77777777" w:rsidR="006479D6" w:rsidRPr="006479D6" w:rsidRDefault="006479D6" w:rsidP="006479D6">
      <w:pPr>
        <w:rPr>
          <w:i/>
          <w:iCs/>
        </w:rPr>
      </w:pPr>
      <w:r w:rsidRPr="006479D6">
        <w:rPr>
          <w:i/>
          <w:iCs/>
        </w:rPr>
        <w:t>Washington State Fact Sheet for Grandfamilies</w:t>
      </w:r>
    </w:p>
    <w:p w14:paraId="7246EC40" w14:textId="3A82B8B5" w:rsidR="006479D6" w:rsidRDefault="006479D6" w:rsidP="006479D6">
      <w:r>
        <w:t>Information in this resource is written for relatives caring for children both within and outside of the child welfare system, so some of these resources will be facilitated by the social worker. Starting on Page are links to the various public benefits available.</w:t>
      </w:r>
    </w:p>
    <w:p w14:paraId="25E24CA3" w14:textId="77777777" w:rsidR="006479D6" w:rsidRDefault="006479D6" w:rsidP="006479D6">
      <w:hyperlink r:id="rId12" w:history="1">
        <w:r w:rsidRPr="007929A2">
          <w:rPr>
            <w:rStyle w:val="Hyperlink"/>
          </w:rPr>
          <w:t>https://www.grandfamilies.org/Portals/0/State%20Fact%20Sheets/Grandfamilies-Fact-Sheet-Washington0919.pdf</w:t>
        </w:r>
      </w:hyperlink>
    </w:p>
    <w:p w14:paraId="6E24BDE9" w14:textId="77777777" w:rsidR="006479D6" w:rsidRDefault="006479D6"/>
    <w:p w14:paraId="3BC9DA5F" w14:textId="77777777" w:rsidR="002A7DD8" w:rsidRDefault="002A7DD8"/>
    <w:p w14:paraId="7C62AF06" w14:textId="28B82756" w:rsidR="00B01BDC" w:rsidRDefault="00BB690A">
      <w:r w:rsidRPr="00357E66">
        <w:rPr>
          <w:i/>
          <w:iCs/>
        </w:rPr>
        <w:t>Non-Needy TANF</w:t>
      </w:r>
      <w:r>
        <w:t xml:space="preserve"> information &amp; application</w:t>
      </w:r>
    </w:p>
    <w:p w14:paraId="25644718" w14:textId="723E2BA5" w:rsidR="00BB690A" w:rsidRDefault="00BB690A">
      <w:hyperlink r:id="rId13" w:history="1">
        <w:r w:rsidRPr="00BB690A">
          <w:rPr>
            <w:rStyle w:val="Hyperlink"/>
          </w:rPr>
          <w:t>https://www.dshs.wa.gov/esa/community-services-offices/non-needy-relative-loco-parentis-and-legal-guardian-grant</w:t>
        </w:r>
      </w:hyperlink>
    </w:p>
    <w:p w14:paraId="561D59F8" w14:textId="7014370C" w:rsidR="002A7DD8" w:rsidRDefault="002A7DD8"/>
    <w:p w14:paraId="5290C876" w14:textId="7DE4A864" w:rsidR="00357E66" w:rsidRPr="00357E66" w:rsidRDefault="00357E66">
      <w:pPr>
        <w:rPr>
          <w:i/>
          <w:iCs/>
        </w:rPr>
      </w:pPr>
      <w:r w:rsidRPr="00357E66">
        <w:rPr>
          <w:i/>
          <w:iCs/>
        </w:rPr>
        <w:t>Supplemental Nutrition Assistance Program</w:t>
      </w:r>
      <w:r w:rsidR="006479D6">
        <w:rPr>
          <w:i/>
          <w:iCs/>
        </w:rPr>
        <w:t>-SNAP</w:t>
      </w:r>
    </w:p>
    <w:p w14:paraId="61E5A933" w14:textId="708553DD" w:rsidR="00357E66" w:rsidRPr="00357E66" w:rsidRDefault="006479D6" w:rsidP="00357E66">
      <w:pPr>
        <w:rPr>
          <w:rFonts w:eastAsia="Times New Roman" w:cstheme="minorHAnsi"/>
          <w:sz w:val="22"/>
          <w:szCs w:val="22"/>
        </w:rPr>
      </w:pPr>
      <w:r>
        <w:rPr>
          <w:rFonts w:eastAsia="Times New Roman" w:cstheme="minorHAnsi"/>
          <w:color w:val="212121"/>
          <w:sz w:val="22"/>
          <w:szCs w:val="22"/>
          <w:shd w:val="clear" w:color="auto" w:fill="FFFFFF"/>
        </w:rPr>
        <w:t>SNAP is the new name for the Federal Food Stamp Program.</w:t>
      </w:r>
      <w:r w:rsidR="00357E66" w:rsidRPr="00357E66">
        <w:rPr>
          <w:rFonts w:eastAsia="Times New Roman" w:cstheme="minorHAnsi"/>
          <w:color w:val="212121"/>
          <w:sz w:val="22"/>
          <w:szCs w:val="22"/>
        </w:rPr>
        <w:br/>
      </w:r>
      <w:r w:rsidR="00357E66" w:rsidRPr="00357E66">
        <w:rPr>
          <w:rFonts w:eastAsia="Times New Roman" w:cstheme="minorHAnsi"/>
          <w:color w:val="212121"/>
          <w:sz w:val="22"/>
          <w:szCs w:val="22"/>
          <w:shd w:val="clear" w:color="auto" w:fill="FFFFFF"/>
        </w:rPr>
        <w:t>Offers nutrition assistance to eligible families, including family caregivers. The site includes information on how to apply, eligibility requirements, and more. </w:t>
      </w:r>
    </w:p>
    <w:p w14:paraId="6017BBBC" w14:textId="2C88BA85" w:rsidR="00357E66" w:rsidRDefault="00357E66">
      <w:hyperlink r:id="rId14" w:history="1">
        <w:r w:rsidRPr="00357E66">
          <w:rPr>
            <w:rStyle w:val="Hyperlink"/>
          </w:rPr>
          <w:t>https://www.fns.usda.gov/snap/supplemental-nutrition-assistance-program</w:t>
        </w:r>
      </w:hyperlink>
    </w:p>
    <w:p w14:paraId="56D7AEBA" w14:textId="364F33E7" w:rsidR="00A833A5" w:rsidRDefault="00BB690A">
      <w:r>
        <w:t xml:space="preserve"> </w:t>
      </w:r>
    </w:p>
    <w:p w14:paraId="5AC552AD" w14:textId="77777777" w:rsidR="00FA4A08" w:rsidRDefault="00FA4A08" w:rsidP="00A833A5">
      <w:pPr>
        <w:rPr>
          <w:b/>
          <w:bCs/>
          <w:color w:val="2F5496" w:themeColor="accent1" w:themeShade="BF"/>
        </w:rPr>
      </w:pPr>
      <w:r>
        <w:rPr>
          <w:b/>
          <w:bCs/>
          <w:color w:val="2F5496" w:themeColor="accent1" w:themeShade="BF"/>
        </w:rPr>
        <w:t>Additional Resources to Support Placement</w:t>
      </w:r>
    </w:p>
    <w:p w14:paraId="1045D449" w14:textId="7DA1702E" w:rsidR="00A833A5" w:rsidRDefault="00A833A5" w:rsidP="00A833A5">
      <w:pPr>
        <w:rPr>
          <w:b/>
          <w:bCs/>
          <w:i/>
          <w:iCs/>
          <w:color w:val="000000" w:themeColor="text1"/>
        </w:rPr>
      </w:pPr>
      <w:r w:rsidRPr="001D4010">
        <w:rPr>
          <w:b/>
          <w:bCs/>
          <w:i/>
          <w:iCs/>
          <w:color w:val="000000" w:themeColor="text1"/>
        </w:rPr>
        <w:t xml:space="preserve">Child Welfare Information Gateway </w:t>
      </w:r>
    </w:p>
    <w:p w14:paraId="7A51585B" w14:textId="19EC5D88" w:rsidR="00810537" w:rsidRDefault="00810537" w:rsidP="00A833A5">
      <w:pPr>
        <w:rPr>
          <w:color w:val="000000" w:themeColor="text1"/>
        </w:rPr>
      </w:pPr>
      <w:r w:rsidRPr="00810537">
        <w:rPr>
          <w:i/>
          <w:iCs/>
          <w:color w:val="000000" w:themeColor="text1"/>
        </w:rPr>
        <w:t>Kinship Caregivers and the Child Welfare System</w:t>
      </w:r>
    </w:p>
    <w:p w14:paraId="1BCCE72D" w14:textId="55D0789D" w:rsidR="00810537" w:rsidRDefault="00810537" w:rsidP="00A833A5">
      <w:pPr>
        <w:rPr>
          <w:color w:val="000000" w:themeColor="text1"/>
        </w:rPr>
      </w:pPr>
      <w:r>
        <w:rPr>
          <w:color w:val="000000" w:themeColor="text1"/>
        </w:rPr>
        <w:t xml:space="preserve">Describes in easy-to-understand terms the basics of the child welfare system for kinship families and links to services and additional resources. </w:t>
      </w:r>
    </w:p>
    <w:p w14:paraId="39AFF0B5" w14:textId="27406C04" w:rsidR="00810537" w:rsidRPr="00810537" w:rsidRDefault="00810537" w:rsidP="00A833A5">
      <w:pPr>
        <w:rPr>
          <w:color w:val="000000" w:themeColor="text1"/>
        </w:rPr>
      </w:pPr>
      <w:hyperlink r:id="rId15" w:history="1">
        <w:r w:rsidRPr="00810537">
          <w:rPr>
            <w:rStyle w:val="Hyperlink"/>
          </w:rPr>
          <w:t>https://www.childwelfare.gov/pubs/f-kinshi/</w:t>
        </w:r>
      </w:hyperlink>
    </w:p>
    <w:p w14:paraId="2F7440F2" w14:textId="77777777" w:rsidR="00810537" w:rsidRPr="00810537" w:rsidRDefault="00810537" w:rsidP="00A833A5">
      <w:pPr>
        <w:rPr>
          <w:i/>
          <w:iCs/>
          <w:color w:val="000000" w:themeColor="text1"/>
        </w:rPr>
      </w:pPr>
    </w:p>
    <w:p w14:paraId="61EDB0FC" w14:textId="6D7CA04E" w:rsidR="00A833A5" w:rsidRDefault="00A833A5" w:rsidP="00A833A5">
      <w:pPr>
        <w:rPr>
          <w:i/>
          <w:iCs/>
        </w:rPr>
      </w:pPr>
      <w:r w:rsidRPr="00810537">
        <w:rPr>
          <w:i/>
          <w:iCs/>
        </w:rPr>
        <w:t>Resources on Trauma</w:t>
      </w:r>
    </w:p>
    <w:p w14:paraId="611EBBC8" w14:textId="07C6210D" w:rsidR="00810537" w:rsidRPr="00810537" w:rsidRDefault="00810537" w:rsidP="00A833A5">
      <w:r>
        <w:t>Webpage has links to a large variety of evidenced-based training and resources to help support children in kinship families who have experienced complex trauma. Also includes ways to promote attachment.</w:t>
      </w:r>
    </w:p>
    <w:p w14:paraId="76ABA3C9" w14:textId="77777777" w:rsidR="00A833A5" w:rsidRDefault="00A833A5" w:rsidP="00A833A5">
      <w:hyperlink r:id="rId16" w:history="1">
        <w:r w:rsidRPr="00FE2C38">
          <w:rPr>
            <w:rStyle w:val="Hyperlink"/>
          </w:rPr>
          <w:t>https://www.childwelfare.gov/topics/responding/trauma/caregivers/</w:t>
        </w:r>
      </w:hyperlink>
    </w:p>
    <w:p w14:paraId="31B759F8" w14:textId="77777777" w:rsidR="00A833A5" w:rsidRPr="00FA4A08" w:rsidRDefault="00A833A5" w:rsidP="00A833A5">
      <w:pPr>
        <w:rPr>
          <w:b/>
          <w:bCs/>
          <w:color w:val="000000" w:themeColor="text1"/>
        </w:rPr>
      </w:pPr>
    </w:p>
    <w:p w14:paraId="620353FC" w14:textId="28FE7A7D" w:rsidR="00A833A5" w:rsidRDefault="00A833A5" w:rsidP="00A833A5">
      <w:r w:rsidRPr="001D4010">
        <w:rPr>
          <w:i/>
          <w:iCs/>
          <w:color w:val="000000" w:themeColor="text1"/>
        </w:rPr>
        <w:t>Alliance for Child Welfare Excellence</w:t>
      </w:r>
      <w:r w:rsidRPr="00FA4A08">
        <w:rPr>
          <w:color w:val="000000" w:themeColor="text1"/>
        </w:rPr>
        <w:t xml:space="preserve"> </w:t>
      </w:r>
      <w:r>
        <w:t>– Numerous free trainings and supports designed to help caregivers navigate family dynamics and support the children they are raising</w:t>
      </w:r>
      <w:r w:rsidR="00FA4A08">
        <w:t xml:space="preserve">. Trainings include: </w:t>
      </w:r>
      <w:r w:rsidR="00FA4A08" w:rsidRPr="005B0C44">
        <w:rPr>
          <w:i/>
          <w:iCs/>
        </w:rPr>
        <w:t>Kinship 101, Raising your Relative</w:t>
      </w:r>
      <w:r w:rsidR="005B0C44" w:rsidRPr="005B0C44">
        <w:rPr>
          <w:i/>
          <w:iCs/>
        </w:rPr>
        <w:t>: Supporting Children in Your Care &amp; Navigating Change in Family Dynamics</w:t>
      </w:r>
    </w:p>
    <w:p w14:paraId="34B9E308" w14:textId="77777777" w:rsidR="00A833A5" w:rsidRDefault="00A833A5" w:rsidP="00A833A5">
      <w:hyperlink r:id="rId17" w:history="1">
        <w:r w:rsidRPr="00162CE0">
          <w:rPr>
            <w:rStyle w:val="Hyperlink"/>
          </w:rPr>
          <w:t>https://allianceforchildwelfare.org/caregivers</w:t>
        </w:r>
      </w:hyperlink>
    </w:p>
    <w:p w14:paraId="407C08B5" w14:textId="459422FC" w:rsidR="00A833A5" w:rsidRDefault="00A833A5"/>
    <w:p w14:paraId="59F39CA1" w14:textId="77777777" w:rsidR="001D4010" w:rsidRDefault="001D4010" w:rsidP="001D4010">
      <w:r w:rsidRPr="00340B5D">
        <w:rPr>
          <w:i/>
          <w:iCs/>
        </w:rPr>
        <w:t>Grandfamilies.org</w:t>
      </w:r>
      <w:r>
        <w:t xml:space="preserve"> - Website</w:t>
      </w:r>
    </w:p>
    <w:p w14:paraId="71CCBC94" w14:textId="77777777" w:rsidR="001D4010" w:rsidRPr="00C371C4" w:rsidRDefault="001D4010" w:rsidP="001D4010">
      <w:pPr>
        <w:rPr>
          <w:rFonts w:eastAsia="Times New Roman" w:cstheme="minorHAnsi"/>
        </w:rPr>
      </w:pPr>
      <w:r>
        <w:rPr>
          <w:rFonts w:eastAsia="Times New Roman" w:cstheme="minorHAnsi"/>
        </w:rPr>
        <w:t>P</w:t>
      </w:r>
      <w:r w:rsidRPr="00C371C4">
        <w:rPr>
          <w:rFonts w:eastAsia="Times New Roman" w:cstheme="minorHAnsi"/>
        </w:rPr>
        <w:t>rovides free access to a wide variety of resources that support grandfamilies; educate individuals about State kinship laws; and assist legislators, caregivers, attorneys, and policymakers about kinship support options, including a guide on raising children with disabilities.</w:t>
      </w:r>
    </w:p>
    <w:p w14:paraId="566B6FC7" w14:textId="77777777" w:rsidR="001D4010" w:rsidRDefault="001D4010" w:rsidP="001D4010">
      <w:hyperlink r:id="rId18" w:history="1">
        <w:r w:rsidRPr="00340B5D">
          <w:rPr>
            <w:rStyle w:val="Hyperlink"/>
          </w:rPr>
          <w:t>https://www.grandfamilies.org/</w:t>
        </w:r>
      </w:hyperlink>
    </w:p>
    <w:p w14:paraId="2D505389" w14:textId="77777777" w:rsidR="004977B6" w:rsidRDefault="004977B6" w:rsidP="001D4010"/>
    <w:p w14:paraId="4BE60755" w14:textId="1786E6C8" w:rsidR="001D4010" w:rsidRDefault="001D4010" w:rsidP="001D4010">
      <w:r w:rsidRPr="00340B5D">
        <w:rPr>
          <w:i/>
          <w:iCs/>
        </w:rPr>
        <w:t>Generations United</w:t>
      </w:r>
      <w:r>
        <w:t xml:space="preserve"> – website</w:t>
      </w:r>
    </w:p>
    <w:p w14:paraId="52B42BE8" w14:textId="77777777" w:rsidR="001D4010" w:rsidRPr="00C371C4" w:rsidRDefault="001D4010" w:rsidP="001D4010">
      <w:pPr>
        <w:rPr>
          <w:rFonts w:eastAsia="Times New Roman" w:cstheme="minorHAnsi"/>
        </w:rPr>
      </w:pPr>
      <w:r>
        <w:rPr>
          <w:rFonts w:eastAsia="Times New Roman" w:cstheme="minorHAnsi"/>
        </w:rPr>
        <w:t>A</w:t>
      </w:r>
      <w:r w:rsidRPr="00C371C4">
        <w:rPr>
          <w:rFonts w:eastAsia="Times New Roman" w:cstheme="minorHAnsi"/>
        </w:rPr>
        <w:t xml:space="preserve"> national advocacy organization for policies and programs to help “grandfamilies”— kinship families in which children are being raised by grandparents or other family members—and promote intergenerational collaboration </w:t>
      </w:r>
    </w:p>
    <w:p w14:paraId="0E905197" w14:textId="3274A48C" w:rsidR="00EA6F64" w:rsidRPr="004977B6" w:rsidRDefault="001D4010" w:rsidP="00EA6F64">
      <w:hyperlink r:id="rId19" w:history="1">
        <w:r w:rsidRPr="00340B5D">
          <w:rPr>
            <w:rStyle w:val="Hyperlink"/>
          </w:rPr>
          <w:t>https://www.gu.org/resources/grandfamilies-as-advocates/</w:t>
        </w:r>
      </w:hyperlink>
    </w:p>
    <w:p w14:paraId="6080CDD1" w14:textId="77777777" w:rsidR="00536DFA" w:rsidRDefault="00536DFA" w:rsidP="00EA6F64">
      <w:pPr>
        <w:rPr>
          <w:bCs/>
          <w:color w:val="9C0030"/>
        </w:rPr>
      </w:pPr>
    </w:p>
    <w:p w14:paraId="74C01C87" w14:textId="77777777" w:rsidR="00536DFA" w:rsidRDefault="00536DFA" w:rsidP="00536DFA">
      <w:pPr>
        <w:pStyle w:val="Header"/>
        <w:jc w:val="center"/>
      </w:pPr>
      <w:r w:rsidRPr="005C40E7">
        <w:rPr>
          <w:bCs/>
          <w:color w:val="9C0030"/>
        </w:rPr>
        <w:lastRenderedPageBreak/>
        <w:t>FREQUENTLY USED ACRONYMS</w:t>
      </w:r>
    </w:p>
    <w:p w14:paraId="111BD9E3" w14:textId="78CC150C" w:rsidR="00EA6F64" w:rsidRPr="00536DFA" w:rsidRDefault="00EA6F64" w:rsidP="00536DFA">
      <w:pPr>
        <w:jc w:val="center"/>
        <w:rPr>
          <w:bCs/>
          <w:color w:val="9C00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EA6F64" w:rsidRPr="00793FCB" w14:paraId="3859FB82" w14:textId="77777777" w:rsidTr="00171663">
        <w:trPr>
          <w:trHeight w:val="288"/>
        </w:trPr>
        <w:tc>
          <w:tcPr>
            <w:tcW w:w="5490" w:type="dxa"/>
          </w:tcPr>
          <w:p w14:paraId="748294E1"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AA – Area Administrator</w:t>
            </w:r>
            <w:r w:rsidRPr="00793FCB">
              <w:rPr>
                <w:rFonts w:ascii="Helvetica" w:hAnsi="Helvetica" w:cstheme="minorHAnsi"/>
                <w:b w:val="0"/>
                <w:bCs/>
                <w:sz w:val="20"/>
                <w:szCs w:val="20"/>
              </w:rPr>
              <w:tab/>
            </w:r>
          </w:p>
        </w:tc>
        <w:tc>
          <w:tcPr>
            <w:tcW w:w="3860" w:type="dxa"/>
          </w:tcPr>
          <w:p w14:paraId="50967D83"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ILP – Independent Living Plan</w:t>
            </w:r>
          </w:p>
        </w:tc>
      </w:tr>
      <w:tr w:rsidR="00EA6F64" w:rsidRPr="00793FCB" w14:paraId="10DF2047" w14:textId="77777777" w:rsidTr="00171663">
        <w:trPr>
          <w:trHeight w:val="288"/>
        </w:trPr>
        <w:tc>
          <w:tcPr>
            <w:tcW w:w="5490" w:type="dxa"/>
          </w:tcPr>
          <w:p w14:paraId="6F1279CC"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ACEs – Adverse Childhood Experiences</w:t>
            </w:r>
          </w:p>
        </w:tc>
        <w:tc>
          <w:tcPr>
            <w:tcW w:w="3860" w:type="dxa"/>
          </w:tcPr>
          <w:p w14:paraId="32D78391"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ILS – Independent Living Skills</w:t>
            </w:r>
          </w:p>
        </w:tc>
      </w:tr>
      <w:tr w:rsidR="00EA6F64" w:rsidRPr="00793FCB" w14:paraId="239D36C4" w14:textId="77777777" w:rsidTr="00171663">
        <w:trPr>
          <w:trHeight w:val="288"/>
        </w:trPr>
        <w:tc>
          <w:tcPr>
            <w:tcW w:w="5490" w:type="dxa"/>
          </w:tcPr>
          <w:p w14:paraId="5AE60C06"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ADD – Attention Deficit Disorder</w:t>
            </w:r>
          </w:p>
        </w:tc>
        <w:tc>
          <w:tcPr>
            <w:tcW w:w="3860" w:type="dxa"/>
          </w:tcPr>
          <w:p w14:paraId="46681FEA"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IPV – Intimate Partner Violence</w:t>
            </w:r>
          </w:p>
        </w:tc>
      </w:tr>
      <w:tr w:rsidR="00EA6F64" w:rsidRPr="00793FCB" w14:paraId="5264F0F8" w14:textId="77777777" w:rsidTr="00171663">
        <w:trPr>
          <w:trHeight w:val="288"/>
        </w:trPr>
        <w:tc>
          <w:tcPr>
            <w:tcW w:w="5490" w:type="dxa"/>
          </w:tcPr>
          <w:p w14:paraId="614AC01D"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ADHD – Attention Deficit Hyperactivity Disorder</w:t>
            </w:r>
          </w:p>
        </w:tc>
        <w:tc>
          <w:tcPr>
            <w:tcW w:w="3860" w:type="dxa"/>
          </w:tcPr>
          <w:p w14:paraId="0BB8FA3F"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ISSP – Individual Service &amp; Safety Plan</w:t>
            </w:r>
          </w:p>
        </w:tc>
      </w:tr>
      <w:tr w:rsidR="00EA6F64" w:rsidRPr="00793FCB" w14:paraId="4FCF24D1" w14:textId="77777777" w:rsidTr="00171663">
        <w:trPr>
          <w:trHeight w:val="288"/>
        </w:trPr>
        <w:tc>
          <w:tcPr>
            <w:tcW w:w="5490" w:type="dxa"/>
          </w:tcPr>
          <w:p w14:paraId="057D28C6"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AG(O) – Attorney General (Office)</w:t>
            </w:r>
          </w:p>
        </w:tc>
        <w:tc>
          <w:tcPr>
            <w:tcW w:w="3860" w:type="dxa"/>
          </w:tcPr>
          <w:p w14:paraId="2D91DCC4" w14:textId="77777777" w:rsidR="00EA6F64" w:rsidRPr="00793FCB" w:rsidRDefault="00EA6F64" w:rsidP="00171663">
            <w:pPr>
              <w:rPr>
                <w:rFonts w:ascii="Helvetica" w:hAnsi="Helvetica" w:cstheme="minorHAnsi"/>
                <w:b w:val="0"/>
                <w:bCs/>
                <w:sz w:val="20"/>
                <w:szCs w:val="20"/>
              </w:rPr>
            </w:pPr>
          </w:p>
        </w:tc>
      </w:tr>
      <w:tr w:rsidR="00EA6F64" w:rsidRPr="00793FCB" w14:paraId="3C559C35" w14:textId="77777777" w:rsidTr="00171663">
        <w:trPr>
          <w:trHeight w:val="288"/>
        </w:trPr>
        <w:tc>
          <w:tcPr>
            <w:tcW w:w="5490" w:type="dxa"/>
          </w:tcPr>
          <w:p w14:paraId="58C4490E"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ASFA – Adoption and Safe Families Act</w:t>
            </w:r>
          </w:p>
        </w:tc>
        <w:tc>
          <w:tcPr>
            <w:tcW w:w="3860" w:type="dxa"/>
          </w:tcPr>
          <w:p w14:paraId="7D3383D6"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LF – Legally Free</w:t>
            </w:r>
          </w:p>
        </w:tc>
      </w:tr>
      <w:tr w:rsidR="00EA6F64" w:rsidRPr="00793FCB" w14:paraId="44E5BFBF" w14:textId="77777777" w:rsidTr="00171663">
        <w:trPr>
          <w:trHeight w:val="288"/>
        </w:trPr>
        <w:tc>
          <w:tcPr>
            <w:tcW w:w="5490" w:type="dxa"/>
          </w:tcPr>
          <w:p w14:paraId="3B5673A6"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BRS – Behavioral Rehabilitation Services</w:t>
            </w:r>
          </w:p>
        </w:tc>
        <w:tc>
          <w:tcPr>
            <w:tcW w:w="3860" w:type="dxa"/>
          </w:tcPr>
          <w:p w14:paraId="7E9F6B56"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NCO – No Contact Order</w:t>
            </w:r>
          </w:p>
        </w:tc>
      </w:tr>
      <w:tr w:rsidR="00EA6F64" w:rsidRPr="00793FCB" w14:paraId="42143A6B" w14:textId="77777777" w:rsidTr="00171663">
        <w:trPr>
          <w:trHeight w:val="288"/>
        </w:trPr>
        <w:tc>
          <w:tcPr>
            <w:tcW w:w="5490" w:type="dxa"/>
          </w:tcPr>
          <w:p w14:paraId="3CF9E5D1" w14:textId="77777777" w:rsidR="00EA6F64" w:rsidRPr="00793FCB" w:rsidRDefault="00EA6F64" w:rsidP="00171663">
            <w:pPr>
              <w:rPr>
                <w:rFonts w:ascii="Helvetica" w:hAnsi="Helvetica" w:cstheme="minorHAnsi"/>
                <w:b w:val="0"/>
                <w:bCs/>
                <w:sz w:val="20"/>
                <w:szCs w:val="20"/>
              </w:rPr>
            </w:pPr>
          </w:p>
        </w:tc>
        <w:tc>
          <w:tcPr>
            <w:tcW w:w="3860" w:type="dxa"/>
          </w:tcPr>
          <w:p w14:paraId="59F25E30"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NICU – Neonatal Intensive Care Unit</w:t>
            </w:r>
          </w:p>
        </w:tc>
      </w:tr>
      <w:tr w:rsidR="00EA6F64" w:rsidRPr="00793FCB" w14:paraId="6AF4E2B9" w14:textId="77777777" w:rsidTr="00171663">
        <w:trPr>
          <w:trHeight w:val="288"/>
        </w:trPr>
        <w:tc>
          <w:tcPr>
            <w:tcW w:w="5490" w:type="dxa"/>
          </w:tcPr>
          <w:p w14:paraId="1D11F2B1"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CA – Children’s Administration</w:t>
            </w:r>
          </w:p>
        </w:tc>
        <w:tc>
          <w:tcPr>
            <w:tcW w:w="3860" w:type="dxa"/>
          </w:tcPr>
          <w:p w14:paraId="54981F48"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NPC – Non-Parental Custody</w:t>
            </w:r>
          </w:p>
        </w:tc>
      </w:tr>
      <w:tr w:rsidR="00EA6F64" w:rsidRPr="00793FCB" w14:paraId="5D9EFAE4" w14:textId="77777777" w:rsidTr="00171663">
        <w:trPr>
          <w:trHeight w:val="288"/>
        </w:trPr>
        <w:tc>
          <w:tcPr>
            <w:tcW w:w="5490" w:type="dxa"/>
          </w:tcPr>
          <w:p w14:paraId="4FAABDAE"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CAC – Child Advocacy Center</w:t>
            </w:r>
          </w:p>
        </w:tc>
        <w:tc>
          <w:tcPr>
            <w:tcW w:w="3860" w:type="dxa"/>
          </w:tcPr>
          <w:p w14:paraId="643B9A65" w14:textId="77777777" w:rsidR="00EA6F64" w:rsidRPr="00793FCB" w:rsidRDefault="00EA6F64" w:rsidP="00171663">
            <w:pPr>
              <w:rPr>
                <w:rFonts w:ascii="Helvetica" w:hAnsi="Helvetica" w:cstheme="minorHAnsi"/>
                <w:b w:val="0"/>
                <w:bCs/>
                <w:sz w:val="20"/>
                <w:szCs w:val="20"/>
              </w:rPr>
            </w:pPr>
          </w:p>
        </w:tc>
      </w:tr>
      <w:tr w:rsidR="00EA6F64" w:rsidRPr="00793FCB" w14:paraId="6EE9D5B6" w14:textId="77777777" w:rsidTr="00171663">
        <w:trPr>
          <w:trHeight w:val="288"/>
        </w:trPr>
        <w:tc>
          <w:tcPr>
            <w:tcW w:w="5490" w:type="dxa"/>
          </w:tcPr>
          <w:p w14:paraId="370BF3BD"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CA/N – Child Abuse/Neglect</w:t>
            </w:r>
          </w:p>
        </w:tc>
        <w:tc>
          <w:tcPr>
            <w:tcW w:w="3860" w:type="dxa"/>
          </w:tcPr>
          <w:p w14:paraId="60927D9D"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OPD – Office of Public Defense</w:t>
            </w:r>
          </w:p>
        </w:tc>
      </w:tr>
      <w:tr w:rsidR="00EA6F64" w:rsidRPr="00793FCB" w14:paraId="132EAD04" w14:textId="77777777" w:rsidTr="00171663">
        <w:trPr>
          <w:trHeight w:val="288"/>
        </w:trPr>
        <w:tc>
          <w:tcPr>
            <w:tcW w:w="5490" w:type="dxa"/>
          </w:tcPr>
          <w:p w14:paraId="1BB8939E"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CC – Case Conference</w:t>
            </w:r>
          </w:p>
        </w:tc>
        <w:tc>
          <w:tcPr>
            <w:tcW w:w="3860" w:type="dxa"/>
          </w:tcPr>
          <w:p w14:paraId="1303C87A"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OPD – Original Placement Date</w:t>
            </w:r>
          </w:p>
        </w:tc>
      </w:tr>
      <w:tr w:rsidR="00EA6F64" w:rsidRPr="00793FCB" w14:paraId="4CDC5787" w14:textId="77777777" w:rsidTr="00171663">
        <w:trPr>
          <w:trHeight w:val="288"/>
        </w:trPr>
        <w:tc>
          <w:tcPr>
            <w:tcW w:w="5490" w:type="dxa"/>
          </w:tcPr>
          <w:p w14:paraId="00B02AE1"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CFWS – Child &amp; Family Welfare Services</w:t>
            </w:r>
          </w:p>
        </w:tc>
        <w:tc>
          <w:tcPr>
            <w:tcW w:w="3860" w:type="dxa"/>
          </w:tcPr>
          <w:p w14:paraId="0169A49A"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OT – Occupational Therapy</w:t>
            </w:r>
          </w:p>
        </w:tc>
      </w:tr>
      <w:tr w:rsidR="00EA6F64" w:rsidRPr="00793FCB" w14:paraId="26CBF652" w14:textId="77777777" w:rsidTr="00171663">
        <w:trPr>
          <w:trHeight w:val="288"/>
        </w:trPr>
        <w:tc>
          <w:tcPr>
            <w:tcW w:w="5490" w:type="dxa"/>
          </w:tcPr>
          <w:p w14:paraId="3C16A222"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CHET – Child Health &amp; Education Tracking</w:t>
            </w:r>
          </w:p>
        </w:tc>
        <w:tc>
          <w:tcPr>
            <w:tcW w:w="3860" w:type="dxa"/>
          </w:tcPr>
          <w:p w14:paraId="58329005" w14:textId="0AA6B310"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PN – Physical Neglect</w:t>
            </w:r>
          </w:p>
        </w:tc>
      </w:tr>
      <w:tr w:rsidR="00EA6F64" w:rsidRPr="00793FCB" w14:paraId="098CFE4D" w14:textId="77777777" w:rsidTr="00171663">
        <w:trPr>
          <w:trHeight w:val="288"/>
        </w:trPr>
        <w:tc>
          <w:tcPr>
            <w:tcW w:w="5490" w:type="dxa"/>
          </w:tcPr>
          <w:p w14:paraId="79B56DD8"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CPS – Child Protective Services</w:t>
            </w:r>
          </w:p>
        </w:tc>
        <w:tc>
          <w:tcPr>
            <w:tcW w:w="3860" w:type="dxa"/>
          </w:tcPr>
          <w:p w14:paraId="4043F14D" w14:textId="2AA9B029" w:rsidR="00EA6F64" w:rsidRPr="00793FCB" w:rsidRDefault="00536DFA" w:rsidP="00171663">
            <w:pPr>
              <w:rPr>
                <w:rFonts w:ascii="Helvetica" w:hAnsi="Helvetica" w:cstheme="minorHAnsi"/>
                <w:b w:val="0"/>
                <w:bCs/>
                <w:sz w:val="20"/>
                <w:szCs w:val="20"/>
              </w:rPr>
            </w:pPr>
            <w:r>
              <w:rPr>
                <w:rFonts w:ascii="Helvetica" w:hAnsi="Helvetica" w:cstheme="minorHAnsi"/>
                <w:b w:val="0"/>
                <w:bCs/>
                <w:sz w:val="20"/>
                <w:szCs w:val="20"/>
              </w:rPr>
              <w:t>PO – Protection Order</w:t>
            </w:r>
          </w:p>
        </w:tc>
      </w:tr>
      <w:tr w:rsidR="00EA6F64" w:rsidRPr="00793FCB" w14:paraId="2F28D42A" w14:textId="77777777" w:rsidTr="00171663">
        <w:trPr>
          <w:trHeight w:val="288"/>
        </w:trPr>
        <w:tc>
          <w:tcPr>
            <w:tcW w:w="5490" w:type="dxa"/>
          </w:tcPr>
          <w:p w14:paraId="010495F6"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CRC – Crisis Residential Center</w:t>
            </w:r>
          </w:p>
        </w:tc>
        <w:tc>
          <w:tcPr>
            <w:tcW w:w="3860" w:type="dxa"/>
          </w:tcPr>
          <w:p w14:paraId="27F9A482"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RCW – Revised Code of Washington</w:t>
            </w:r>
          </w:p>
        </w:tc>
      </w:tr>
      <w:tr w:rsidR="00EA6F64" w:rsidRPr="00793FCB" w14:paraId="241F268B" w14:textId="77777777" w:rsidTr="00171663">
        <w:trPr>
          <w:trHeight w:val="288"/>
        </w:trPr>
        <w:tc>
          <w:tcPr>
            <w:tcW w:w="5490" w:type="dxa"/>
          </w:tcPr>
          <w:p w14:paraId="4C60126E" w14:textId="77777777" w:rsidR="00EA6F64" w:rsidRPr="00793FCB" w:rsidRDefault="00EA6F64" w:rsidP="00171663">
            <w:pPr>
              <w:rPr>
                <w:rFonts w:ascii="Helvetica" w:hAnsi="Helvetica" w:cstheme="minorHAnsi"/>
                <w:b w:val="0"/>
                <w:bCs/>
                <w:sz w:val="20"/>
                <w:szCs w:val="20"/>
              </w:rPr>
            </w:pPr>
            <w:r>
              <w:rPr>
                <w:rFonts w:ascii="Helvetica" w:hAnsi="Helvetica" w:cstheme="minorHAnsi"/>
                <w:b w:val="0"/>
                <w:bCs/>
                <w:sz w:val="20"/>
                <w:szCs w:val="20"/>
              </w:rPr>
              <w:t>CWS – Child Welfare Services</w:t>
            </w:r>
          </w:p>
        </w:tc>
        <w:tc>
          <w:tcPr>
            <w:tcW w:w="3860" w:type="dxa"/>
          </w:tcPr>
          <w:p w14:paraId="1CAFECE1"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RSO – Registered Sex Offender</w:t>
            </w:r>
          </w:p>
        </w:tc>
      </w:tr>
      <w:tr w:rsidR="00EA6F64" w:rsidRPr="00793FCB" w14:paraId="2A1225DA" w14:textId="77777777" w:rsidTr="00171663">
        <w:trPr>
          <w:trHeight w:val="288"/>
        </w:trPr>
        <w:tc>
          <w:tcPr>
            <w:tcW w:w="5490" w:type="dxa"/>
          </w:tcPr>
          <w:p w14:paraId="5A165BD1" w14:textId="77777777" w:rsidR="00EA6F64" w:rsidRPr="00793FCB" w:rsidRDefault="00EA6F64" w:rsidP="00171663">
            <w:pPr>
              <w:rPr>
                <w:rFonts w:ascii="Helvetica" w:hAnsi="Helvetica" w:cstheme="minorHAnsi"/>
                <w:b w:val="0"/>
                <w:bCs/>
                <w:sz w:val="20"/>
                <w:szCs w:val="20"/>
              </w:rPr>
            </w:pPr>
          </w:p>
        </w:tc>
        <w:tc>
          <w:tcPr>
            <w:tcW w:w="3860" w:type="dxa"/>
          </w:tcPr>
          <w:p w14:paraId="26CD390B" w14:textId="77777777" w:rsidR="00EA6F64" w:rsidRPr="00793FCB" w:rsidRDefault="00EA6F64" w:rsidP="00171663">
            <w:pPr>
              <w:rPr>
                <w:rFonts w:ascii="Helvetica" w:hAnsi="Helvetica" w:cstheme="minorHAnsi"/>
                <w:b w:val="0"/>
                <w:bCs/>
                <w:sz w:val="20"/>
                <w:szCs w:val="20"/>
              </w:rPr>
            </w:pPr>
          </w:p>
        </w:tc>
      </w:tr>
      <w:tr w:rsidR="00EA6F64" w:rsidRPr="00793FCB" w14:paraId="6292CB3A" w14:textId="77777777" w:rsidTr="00171663">
        <w:trPr>
          <w:trHeight w:val="288"/>
        </w:trPr>
        <w:tc>
          <w:tcPr>
            <w:tcW w:w="5490" w:type="dxa"/>
          </w:tcPr>
          <w:p w14:paraId="1542E148"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DCYF – Department of Children, Youth &amp; Families</w:t>
            </w:r>
          </w:p>
        </w:tc>
        <w:tc>
          <w:tcPr>
            <w:tcW w:w="3860" w:type="dxa"/>
          </w:tcPr>
          <w:p w14:paraId="41C94CC4"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SA – Sexual Abuse/Assault</w:t>
            </w:r>
          </w:p>
        </w:tc>
      </w:tr>
      <w:tr w:rsidR="00EA6F64" w:rsidRPr="00793FCB" w14:paraId="657FF240" w14:textId="77777777" w:rsidTr="00171663">
        <w:trPr>
          <w:trHeight w:val="288"/>
        </w:trPr>
        <w:tc>
          <w:tcPr>
            <w:tcW w:w="5490" w:type="dxa"/>
          </w:tcPr>
          <w:p w14:paraId="348B499C"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DD – Developmentally Delayed/Disabled</w:t>
            </w:r>
          </w:p>
        </w:tc>
        <w:tc>
          <w:tcPr>
            <w:tcW w:w="3860" w:type="dxa"/>
          </w:tcPr>
          <w:p w14:paraId="5E93C1D5"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SAY – Sexually Aggressive Youth</w:t>
            </w:r>
          </w:p>
        </w:tc>
      </w:tr>
      <w:tr w:rsidR="00EA6F64" w:rsidRPr="00793FCB" w14:paraId="105B722A" w14:textId="77777777" w:rsidTr="00171663">
        <w:trPr>
          <w:trHeight w:val="288"/>
        </w:trPr>
        <w:tc>
          <w:tcPr>
            <w:tcW w:w="5490" w:type="dxa"/>
          </w:tcPr>
          <w:p w14:paraId="787D7456"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DDD – Division of Developmental Disabilities</w:t>
            </w:r>
          </w:p>
        </w:tc>
        <w:tc>
          <w:tcPr>
            <w:tcW w:w="3860" w:type="dxa"/>
          </w:tcPr>
          <w:p w14:paraId="7FE50771" w14:textId="77777777" w:rsidR="00EA6F64" w:rsidRPr="00793FCB" w:rsidRDefault="00EA6F64" w:rsidP="00171663">
            <w:pPr>
              <w:rPr>
                <w:rFonts w:ascii="Helvetica" w:hAnsi="Helvetica" w:cstheme="minorHAnsi"/>
                <w:b w:val="0"/>
                <w:bCs/>
                <w:sz w:val="20"/>
                <w:szCs w:val="20"/>
              </w:rPr>
            </w:pPr>
            <w:r>
              <w:rPr>
                <w:rFonts w:ascii="Helvetica" w:hAnsi="Helvetica" w:cstheme="minorHAnsi"/>
                <w:b w:val="0"/>
                <w:bCs/>
                <w:sz w:val="20"/>
                <w:szCs w:val="20"/>
              </w:rPr>
              <w:t>SC – Shelter Care</w:t>
            </w:r>
          </w:p>
        </w:tc>
      </w:tr>
      <w:tr w:rsidR="00EA6F64" w:rsidRPr="00793FCB" w14:paraId="7920FADC" w14:textId="77777777" w:rsidTr="00171663">
        <w:trPr>
          <w:trHeight w:val="288"/>
        </w:trPr>
        <w:tc>
          <w:tcPr>
            <w:tcW w:w="5490" w:type="dxa"/>
          </w:tcPr>
          <w:p w14:paraId="1F376F54"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DLR – Division of Licensing Resources</w:t>
            </w:r>
          </w:p>
        </w:tc>
        <w:tc>
          <w:tcPr>
            <w:tcW w:w="3860" w:type="dxa"/>
          </w:tcPr>
          <w:p w14:paraId="2CB6BA97"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SIDS – Sudden Infant Death Syndrome</w:t>
            </w:r>
          </w:p>
        </w:tc>
      </w:tr>
      <w:tr w:rsidR="00EA6F64" w:rsidRPr="00793FCB" w14:paraId="4380FAD2" w14:textId="77777777" w:rsidTr="00171663">
        <w:trPr>
          <w:trHeight w:val="288"/>
        </w:trPr>
        <w:tc>
          <w:tcPr>
            <w:tcW w:w="5490" w:type="dxa"/>
          </w:tcPr>
          <w:p w14:paraId="0144B91F"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DSHS – Department of Social &amp; Health Services</w:t>
            </w:r>
          </w:p>
        </w:tc>
        <w:tc>
          <w:tcPr>
            <w:tcW w:w="3860" w:type="dxa"/>
          </w:tcPr>
          <w:p w14:paraId="447E7CA7"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SSA – Social Security Administration</w:t>
            </w:r>
          </w:p>
        </w:tc>
      </w:tr>
      <w:tr w:rsidR="00EA6F64" w:rsidRPr="00793FCB" w14:paraId="45A28A24" w14:textId="77777777" w:rsidTr="00171663">
        <w:trPr>
          <w:trHeight w:val="288"/>
        </w:trPr>
        <w:tc>
          <w:tcPr>
            <w:tcW w:w="5490" w:type="dxa"/>
          </w:tcPr>
          <w:p w14:paraId="46231BA9"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DV – Domestic Violence</w:t>
            </w:r>
          </w:p>
        </w:tc>
        <w:tc>
          <w:tcPr>
            <w:tcW w:w="3860" w:type="dxa"/>
          </w:tcPr>
          <w:p w14:paraId="4BE90646"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SSI – Supplemental Security Income</w:t>
            </w:r>
          </w:p>
        </w:tc>
      </w:tr>
      <w:tr w:rsidR="00EA6F64" w:rsidRPr="00793FCB" w14:paraId="4F988E04" w14:textId="77777777" w:rsidTr="00171663">
        <w:trPr>
          <w:trHeight w:val="288"/>
        </w:trPr>
        <w:tc>
          <w:tcPr>
            <w:tcW w:w="5490" w:type="dxa"/>
          </w:tcPr>
          <w:p w14:paraId="079A5156"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EBT – Evidence Based Therapy</w:t>
            </w:r>
          </w:p>
        </w:tc>
        <w:tc>
          <w:tcPr>
            <w:tcW w:w="3860" w:type="dxa"/>
          </w:tcPr>
          <w:p w14:paraId="462F03F1" w14:textId="77777777" w:rsidR="00EA6F64"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SW – Social Worker</w:t>
            </w:r>
          </w:p>
          <w:p w14:paraId="14B71B21" w14:textId="77777777" w:rsidR="00EA6F64" w:rsidRPr="00793FCB" w:rsidRDefault="00EA6F64" w:rsidP="00171663">
            <w:pPr>
              <w:rPr>
                <w:rFonts w:ascii="Helvetica" w:hAnsi="Helvetica" w:cstheme="minorHAnsi"/>
                <w:b w:val="0"/>
                <w:bCs/>
                <w:sz w:val="20"/>
                <w:szCs w:val="20"/>
              </w:rPr>
            </w:pPr>
          </w:p>
        </w:tc>
      </w:tr>
      <w:tr w:rsidR="00EA6F64" w:rsidRPr="00793FCB" w14:paraId="75E04F11" w14:textId="77777777" w:rsidTr="00171663">
        <w:trPr>
          <w:trHeight w:val="288"/>
        </w:trPr>
        <w:tc>
          <w:tcPr>
            <w:tcW w:w="5490" w:type="dxa"/>
          </w:tcPr>
          <w:p w14:paraId="2A8CFECE"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FAR – Family Alternative Response</w:t>
            </w:r>
          </w:p>
        </w:tc>
        <w:tc>
          <w:tcPr>
            <w:tcW w:w="3860" w:type="dxa"/>
          </w:tcPr>
          <w:p w14:paraId="7E17E605" w14:textId="77777777" w:rsidR="00EA6F64" w:rsidRPr="00793FCB" w:rsidRDefault="00EA6F64" w:rsidP="00171663">
            <w:pPr>
              <w:rPr>
                <w:rFonts w:ascii="Helvetica" w:hAnsi="Helvetica" w:cstheme="minorHAnsi"/>
                <w:b w:val="0"/>
                <w:bCs/>
                <w:sz w:val="20"/>
                <w:szCs w:val="20"/>
              </w:rPr>
            </w:pPr>
            <w:r>
              <w:rPr>
                <w:rFonts w:ascii="Helvetica" w:hAnsi="Helvetica" w:cstheme="minorHAnsi"/>
                <w:b w:val="0"/>
                <w:bCs/>
                <w:sz w:val="20"/>
                <w:szCs w:val="20"/>
              </w:rPr>
              <w:t>TANF Temporary Aid for Needy Families</w:t>
            </w:r>
          </w:p>
        </w:tc>
      </w:tr>
      <w:tr w:rsidR="00EA6F64" w:rsidRPr="00793FCB" w14:paraId="0717564D" w14:textId="77777777" w:rsidTr="00171663">
        <w:trPr>
          <w:trHeight w:val="288"/>
        </w:trPr>
        <w:tc>
          <w:tcPr>
            <w:tcW w:w="5490" w:type="dxa"/>
          </w:tcPr>
          <w:p w14:paraId="394625C1"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FAS – Fetal Alcohol Syndrome</w:t>
            </w:r>
          </w:p>
        </w:tc>
        <w:tc>
          <w:tcPr>
            <w:tcW w:w="3860" w:type="dxa"/>
          </w:tcPr>
          <w:p w14:paraId="53232A37"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TPR – Termination of Parental Rights</w:t>
            </w:r>
          </w:p>
        </w:tc>
      </w:tr>
      <w:tr w:rsidR="00EA6F64" w:rsidRPr="00793FCB" w14:paraId="7CE1532B" w14:textId="77777777" w:rsidTr="00171663">
        <w:trPr>
          <w:trHeight w:val="288"/>
        </w:trPr>
        <w:tc>
          <w:tcPr>
            <w:tcW w:w="5490" w:type="dxa"/>
          </w:tcPr>
          <w:p w14:paraId="2556850B"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 xml:space="preserve">FF – Fact Finding Hearing </w:t>
            </w:r>
          </w:p>
        </w:tc>
        <w:tc>
          <w:tcPr>
            <w:tcW w:w="3860" w:type="dxa"/>
          </w:tcPr>
          <w:p w14:paraId="033AABE6"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Triple P – Positive Parenting Program</w:t>
            </w:r>
          </w:p>
        </w:tc>
      </w:tr>
      <w:tr w:rsidR="00EA6F64" w:rsidRPr="00793FCB" w14:paraId="42D57EBD" w14:textId="77777777" w:rsidTr="00171663">
        <w:trPr>
          <w:trHeight w:val="288"/>
        </w:trPr>
        <w:tc>
          <w:tcPr>
            <w:tcW w:w="5490" w:type="dxa"/>
          </w:tcPr>
          <w:p w14:paraId="6B4096CD"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FM – Foster Mom</w:t>
            </w:r>
          </w:p>
        </w:tc>
        <w:tc>
          <w:tcPr>
            <w:tcW w:w="3860" w:type="dxa"/>
          </w:tcPr>
          <w:p w14:paraId="27E622E5"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Tx – Treatment</w:t>
            </w:r>
          </w:p>
        </w:tc>
      </w:tr>
      <w:tr w:rsidR="00EA6F64" w:rsidRPr="00793FCB" w14:paraId="64D4C3B9" w14:textId="77777777" w:rsidTr="00171663">
        <w:trPr>
          <w:trHeight w:val="288"/>
        </w:trPr>
        <w:tc>
          <w:tcPr>
            <w:tcW w:w="5490" w:type="dxa"/>
          </w:tcPr>
          <w:p w14:paraId="136BE072"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FP – Foster Parent</w:t>
            </w:r>
          </w:p>
        </w:tc>
        <w:tc>
          <w:tcPr>
            <w:tcW w:w="3860" w:type="dxa"/>
          </w:tcPr>
          <w:p w14:paraId="2C8E2957"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VPA – Voluntary Placement Agreement</w:t>
            </w:r>
          </w:p>
        </w:tc>
      </w:tr>
      <w:tr w:rsidR="00EA6F64" w:rsidRPr="00793FCB" w14:paraId="491C790D" w14:textId="77777777" w:rsidTr="00171663">
        <w:trPr>
          <w:trHeight w:val="288"/>
        </w:trPr>
        <w:tc>
          <w:tcPr>
            <w:tcW w:w="5490" w:type="dxa"/>
          </w:tcPr>
          <w:p w14:paraId="5165773C"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FPS – Family Preservation Services</w:t>
            </w:r>
          </w:p>
        </w:tc>
        <w:tc>
          <w:tcPr>
            <w:tcW w:w="3860" w:type="dxa"/>
          </w:tcPr>
          <w:p w14:paraId="3C9C0945"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WAC – Washington Administrative Code</w:t>
            </w:r>
          </w:p>
        </w:tc>
      </w:tr>
      <w:tr w:rsidR="00EA6F64" w:rsidRPr="00793FCB" w14:paraId="1895F1A6" w14:textId="77777777" w:rsidTr="00171663">
        <w:trPr>
          <w:trHeight w:val="288"/>
        </w:trPr>
        <w:tc>
          <w:tcPr>
            <w:tcW w:w="5490" w:type="dxa"/>
          </w:tcPr>
          <w:p w14:paraId="645CD185"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FRS – Family Reconciliation Services</w:t>
            </w:r>
          </w:p>
        </w:tc>
        <w:tc>
          <w:tcPr>
            <w:tcW w:w="3860" w:type="dxa"/>
          </w:tcPr>
          <w:p w14:paraId="57DEC770"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WIC – Women, Infants &amp; Children</w:t>
            </w:r>
          </w:p>
        </w:tc>
      </w:tr>
      <w:tr w:rsidR="00EA6F64" w:rsidRPr="00793FCB" w14:paraId="42569264" w14:textId="77777777" w:rsidTr="00171663">
        <w:trPr>
          <w:trHeight w:val="288"/>
        </w:trPr>
        <w:tc>
          <w:tcPr>
            <w:tcW w:w="5490" w:type="dxa"/>
          </w:tcPr>
          <w:p w14:paraId="4B643E9A"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FTDM – Family Team Decision Making Meeting</w:t>
            </w:r>
          </w:p>
        </w:tc>
        <w:tc>
          <w:tcPr>
            <w:tcW w:w="3860" w:type="dxa"/>
          </w:tcPr>
          <w:p w14:paraId="5FC276DB" w14:textId="77777777" w:rsidR="00EA6F64" w:rsidRPr="00793FCB" w:rsidRDefault="00EA6F64" w:rsidP="00171663">
            <w:pPr>
              <w:rPr>
                <w:rFonts w:ascii="Helvetica" w:hAnsi="Helvetica" w:cstheme="minorHAnsi"/>
                <w:b w:val="0"/>
                <w:bCs/>
                <w:sz w:val="20"/>
                <w:szCs w:val="20"/>
              </w:rPr>
            </w:pPr>
          </w:p>
        </w:tc>
      </w:tr>
      <w:tr w:rsidR="00EA6F64" w:rsidRPr="00793FCB" w14:paraId="500D32EC" w14:textId="77777777" w:rsidTr="00171663">
        <w:trPr>
          <w:trHeight w:val="288"/>
        </w:trPr>
        <w:tc>
          <w:tcPr>
            <w:tcW w:w="5490" w:type="dxa"/>
          </w:tcPr>
          <w:p w14:paraId="0E3AD036" w14:textId="77777777" w:rsidR="00EA6F64" w:rsidRPr="00793FCB" w:rsidRDefault="00EA6F64" w:rsidP="00171663">
            <w:pPr>
              <w:rPr>
                <w:rFonts w:ascii="Helvetica" w:hAnsi="Helvetica" w:cstheme="minorHAnsi"/>
                <w:b w:val="0"/>
                <w:bCs/>
                <w:sz w:val="20"/>
                <w:szCs w:val="20"/>
              </w:rPr>
            </w:pPr>
            <w:r w:rsidRPr="00793FCB">
              <w:rPr>
                <w:rFonts w:ascii="Helvetica" w:hAnsi="Helvetica" w:cstheme="minorHAnsi"/>
                <w:b w:val="0"/>
                <w:bCs/>
                <w:sz w:val="20"/>
                <w:szCs w:val="20"/>
              </w:rPr>
              <w:t>GAL – Guardian ad Litem</w:t>
            </w:r>
          </w:p>
        </w:tc>
        <w:tc>
          <w:tcPr>
            <w:tcW w:w="3860" w:type="dxa"/>
          </w:tcPr>
          <w:p w14:paraId="01525ED8" w14:textId="77777777" w:rsidR="00EA6F64" w:rsidRPr="00793FCB" w:rsidRDefault="00EA6F64" w:rsidP="00171663">
            <w:pPr>
              <w:rPr>
                <w:rFonts w:ascii="Helvetica" w:hAnsi="Helvetica" w:cstheme="minorHAnsi"/>
                <w:b w:val="0"/>
                <w:bCs/>
                <w:sz w:val="20"/>
                <w:szCs w:val="20"/>
              </w:rPr>
            </w:pPr>
          </w:p>
        </w:tc>
      </w:tr>
      <w:tr w:rsidR="00536DFA" w:rsidRPr="00793FCB" w14:paraId="535931F4" w14:textId="77777777" w:rsidTr="00171663">
        <w:trPr>
          <w:trHeight w:val="288"/>
        </w:trPr>
        <w:tc>
          <w:tcPr>
            <w:tcW w:w="5490" w:type="dxa"/>
          </w:tcPr>
          <w:p w14:paraId="25677941" w14:textId="62946655" w:rsidR="00536DFA" w:rsidRPr="00793FCB" w:rsidRDefault="00536DFA" w:rsidP="00536DFA">
            <w:pPr>
              <w:rPr>
                <w:rFonts w:ascii="Helvetica" w:hAnsi="Helvetica" w:cstheme="minorHAnsi"/>
                <w:b w:val="0"/>
                <w:bCs/>
                <w:sz w:val="20"/>
                <w:szCs w:val="20"/>
              </w:rPr>
            </w:pPr>
            <w:r w:rsidRPr="00793FCB">
              <w:rPr>
                <w:rFonts w:ascii="Helvetica" w:hAnsi="Helvetica" w:cstheme="minorHAnsi"/>
                <w:b w:val="0"/>
                <w:bCs/>
                <w:sz w:val="20"/>
                <w:szCs w:val="20"/>
              </w:rPr>
              <w:t>ICPC – Interstate Compact for Placement of Children</w:t>
            </w:r>
          </w:p>
        </w:tc>
        <w:tc>
          <w:tcPr>
            <w:tcW w:w="3860" w:type="dxa"/>
          </w:tcPr>
          <w:p w14:paraId="0DA378AD" w14:textId="77777777" w:rsidR="00536DFA" w:rsidRPr="00793FCB" w:rsidRDefault="00536DFA" w:rsidP="00536DFA">
            <w:pPr>
              <w:rPr>
                <w:rFonts w:ascii="Helvetica" w:hAnsi="Helvetica" w:cstheme="minorHAnsi"/>
                <w:b w:val="0"/>
                <w:bCs/>
                <w:sz w:val="20"/>
                <w:szCs w:val="20"/>
              </w:rPr>
            </w:pPr>
          </w:p>
        </w:tc>
      </w:tr>
      <w:tr w:rsidR="00EA6F64" w:rsidRPr="00793FCB" w14:paraId="62FE8BFC" w14:textId="77777777" w:rsidTr="00171663">
        <w:trPr>
          <w:trHeight w:val="288"/>
        </w:trPr>
        <w:tc>
          <w:tcPr>
            <w:tcW w:w="5490" w:type="dxa"/>
          </w:tcPr>
          <w:p w14:paraId="1FDE44D2" w14:textId="45284873" w:rsidR="00EA6F64" w:rsidRPr="00793FCB" w:rsidRDefault="00536DFA" w:rsidP="00171663">
            <w:pPr>
              <w:rPr>
                <w:rFonts w:ascii="Helvetica" w:hAnsi="Helvetica" w:cstheme="minorHAnsi"/>
                <w:b w:val="0"/>
                <w:bCs/>
                <w:sz w:val="20"/>
                <w:szCs w:val="20"/>
              </w:rPr>
            </w:pPr>
            <w:r w:rsidRPr="00793FCB">
              <w:rPr>
                <w:rFonts w:ascii="Helvetica" w:hAnsi="Helvetica" w:cstheme="minorHAnsi"/>
                <w:b w:val="0"/>
                <w:bCs/>
                <w:sz w:val="20"/>
                <w:szCs w:val="20"/>
              </w:rPr>
              <w:t>ICWA – Indian Child Welfare Act</w:t>
            </w:r>
          </w:p>
        </w:tc>
        <w:tc>
          <w:tcPr>
            <w:tcW w:w="3860" w:type="dxa"/>
          </w:tcPr>
          <w:p w14:paraId="2D02E456" w14:textId="77777777" w:rsidR="00EA6F64" w:rsidRPr="00793FCB" w:rsidRDefault="00EA6F64" w:rsidP="00171663">
            <w:pPr>
              <w:rPr>
                <w:rFonts w:ascii="Helvetica" w:hAnsi="Helvetica" w:cstheme="minorHAnsi"/>
                <w:b w:val="0"/>
                <w:bCs/>
                <w:sz w:val="20"/>
                <w:szCs w:val="20"/>
              </w:rPr>
            </w:pPr>
          </w:p>
        </w:tc>
      </w:tr>
      <w:tr w:rsidR="00EA6F64" w:rsidRPr="00793FCB" w14:paraId="56882B39" w14:textId="77777777" w:rsidTr="00171663">
        <w:trPr>
          <w:trHeight w:val="288"/>
        </w:trPr>
        <w:tc>
          <w:tcPr>
            <w:tcW w:w="5490" w:type="dxa"/>
          </w:tcPr>
          <w:p w14:paraId="5A4D2D18" w14:textId="4D3449D1" w:rsidR="00EA6F64" w:rsidRPr="00793FCB" w:rsidRDefault="00536DFA" w:rsidP="00171663">
            <w:pPr>
              <w:rPr>
                <w:rFonts w:ascii="Helvetica" w:hAnsi="Helvetica" w:cstheme="minorHAnsi"/>
                <w:b w:val="0"/>
                <w:bCs/>
                <w:sz w:val="20"/>
                <w:szCs w:val="20"/>
              </w:rPr>
            </w:pPr>
            <w:r>
              <w:rPr>
                <w:rFonts w:ascii="Helvetica" w:hAnsi="Helvetica" w:cstheme="minorHAnsi"/>
                <w:b w:val="0"/>
                <w:bCs/>
                <w:sz w:val="20"/>
                <w:szCs w:val="20"/>
              </w:rPr>
              <w:t>IEP – Individual Education Plan</w:t>
            </w:r>
          </w:p>
        </w:tc>
        <w:tc>
          <w:tcPr>
            <w:tcW w:w="3860" w:type="dxa"/>
          </w:tcPr>
          <w:p w14:paraId="5DC7D6CC" w14:textId="77777777" w:rsidR="00EA6F64" w:rsidRPr="00793FCB" w:rsidRDefault="00EA6F64" w:rsidP="00171663">
            <w:pPr>
              <w:rPr>
                <w:rFonts w:ascii="Helvetica" w:hAnsi="Helvetica" w:cstheme="minorHAnsi"/>
                <w:b w:val="0"/>
                <w:bCs/>
                <w:sz w:val="20"/>
                <w:szCs w:val="20"/>
              </w:rPr>
            </w:pPr>
          </w:p>
        </w:tc>
      </w:tr>
    </w:tbl>
    <w:p w14:paraId="0097F71E" w14:textId="77777777" w:rsidR="00EA6F64" w:rsidRDefault="00EA6F64"/>
    <w:sectPr w:rsidR="00EA6F64" w:rsidSect="00EE62FD">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792EC" w14:textId="77777777" w:rsidR="00F2027C" w:rsidRDefault="00F2027C" w:rsidP="00110A07">
      <w:r>
        <w:separator/>
      </w:r>
    </w:p>
  </w:endnote>
  <w:endnote w:type="continuationSeparator" w:id="0">
    <w:p w14:paraId="494B0717" w14:textId="77777777" w:rsidR="00F2027C" w:rsidRDefault="00F2027C" w:rsidP="0011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w:altName w:val="Futura"/>
    <w:panose1 w:val="020B0602020204020303"/>
    <w:charset w:val="00"/>
    <w:family w:val="swiss"/>
    <w:pitch w:val="variable"/>
    <w:sig w:usb0="A0000AEF" w:usb1="5000214A" w:usb2="00000000"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5698428"/>
      <w:docPartObj>
        <w:docPartGallery w:val="Page Numbers (Bottom of Page)"/>
        <w:docPartUnique/>
      </w:docPartObj>
    </w:sdtPr>
    <w:sdtContent>
      <w:p w14:paraId="134739F5" w14:textId="10AFE4C8" w:rsidR="00F72E5D" w:rsidRDefault="00F72E5D" w:rsidP="003855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62403D" w14:textId="77777777" w:rsidR="00F72E5D" w:rsidRDefault="00F72E5D" w:rsidP="00F72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0981369"/>
      <w:docPartObj>
        <w:docPartGallery w:val="Page Numbers (Bottom of Page)"/>
        <w:docPartUnique/>
      </w:docPartObj>
    </w:sdtPr>
    <w:sdtContent>
      <w:p w14:paraId="159BC990" w14:textId="468CA814" w:rsidR="00F72E5D" w:rsidRDefault="00F72E5D" w:rsidP="003855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C78DE8" w14:textId="77777777" w:rsidR="00F72E5D" w:rsidRDefault="00F72E5D" w:rsidP="00F72E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8F69F" w14:textId="77777777" w:rsidR="00F2027C" w:rsidRDefault="00F2027C" w:rsidP="00110A07">
      <w:r>
        <w:separator/>
      </w:r>
    </w:p>
  </w:footnote>
  <w:footnote w:type="continuationSeparator" w:id="0">
    <w:p w14:paraId="04CD2438" w14:textId="77777777" w:rsidR="00F2027C" w:rsidRDefault="00F2027C" w:rsidP="0011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3AA22" w14:textId="751654CC" w:rsidR="00110A07" w:rsidRDefault="00110A07">
    <w:pPr>
      <w:pStyle w:val="Header"/>
    </w:pPr>
    <w:r w:rsidRPr="00401ABD">
      <w:rPr>
        <w:noProof/>
      </w:rPr>
      <w:drawing>
        <wp:inline distT="0" distB="0" distL="0" distR="0" wp14:anchorId="1599F6E3" wp14:editId="4EA12753">
          <wp:extent cx="1236453" cy="873760"/>
          <wp:effectExtent l="0" t="0" r="0" b="2540"/>
          <wp:docPr id="5" name="Picture 4" descr="Logo&#10;&#10;Description automatically generated">
            <a:extLst xmlns:a="http://schemas.openxmlformats.org/drawingml/2006/main">
              <a:ext uri="{FF2B5EF4-FFF2-40B4-BE49-F238E27FC236}">
                <a16:creationId xmlns:a16="http://schemas.microsoft.com/office/drawing/2014/main" id="{942E7275-4334-E04A-93AD-48273838A6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942E7275-4334-E04A-93AD-48273838A6CE}"/>
                      </a:ext>
                    </a:extLst>
                  </pic:cNvPr>
                  <pic:cNvPicPr>
                    <a:picLocks noChangeAspect="1"/>
                  </pic:cNvPicPr>
                </pic:nvPicPr>
                <pic:blipFill>
                  <a:blip r:embed="rId1"/>
                  <a:stretch>
                    <a:fillRect/>
                  </a:stretch>
                </pic:blipFill>
                <pic:spPr>
                  <a:xfrm>
                    <a:off x="0" y="0"/>
                    <a:ext cx="1262077" cy="891868"/>
                  </a:xfrm>
                  <a:prstGeom prst="rect">
                    <a:avLst/>
                  </a:prstGeom>
                </pic:spPr>
              </pic:pic>
            </a:graphicData>
          </a:graphic>
        </wp:inline>
      </w:drawing>
    </w:r>
    <w:r w:rsidR="00536DFA">
      <w:tab/>
    </w:r>
  </w:p>
  <w:p w14:paraId="689A4C14" w14:textId="77777777" w:rsidR="00110A07" w:rsidRDefault="00110A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0A"/>
    <w:rsid w:val="00110A07"/>
    <w:rsid w:val="001D4010"/>
    <w:rsid w:val="002A7DD8"/>
    <w:rsid w:val="00357E66"/>
    <w:rsid w:val="004977B6"/>
    <w:rsid w:val="00536DFA"/>
    <w:rsid w:val="005B0C44"/>
    <w:rsid w:val="006479D6"/>
    <w:rsid w:val="00810537"/>
    <w:rsid w:val="00A833A5"/>
    <w:rsid w:val="00B01BDC"/>
    <w:rsid w:val="00BB690A"/>
    <w:rsid w:val="00D01790"/>
    <w:rsid w:val="00D161BD"/>
    <w:rsid w:val="00EA6F64"/>
    <w:rsid w:val="00EE62FD"/>
    <w:rsid w:val="00F2027C"/>
    <w:rsid w:val="00F72E5D"/>
    <w:rsid w:val="00FA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B64A2"/>
  <w15:chartTrackingRefBased/>
  <w15:docId w15:val="{C9AE5063-D506-0E41-992A-76AD2948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90A"/>
    <w:rPr>
      <w:color w:val="0563C1" w:themeColor="hyperlink"/>
      <w:u w:val="single"/>
    </w:rPr>
  </w:style>
  <w:style w:type="character" w:styleId="UnresolvedMention">
    <w:name w:val="Unresolved Mention"/>
    <w:basedOn w:val="DefaultParagraphFont"/>
    <w:uiPriority w:val="99"/>
    <w:semiHidden/>
    <w:unhideWhenUsed/>
    <w:rsid w:val="00BB690A"/>
    <w:rPr>
      <w:color w:val="605E5C"/>
      <w:shd w:val="clear" w:color="auto" w:fill="E1DFDD"/>
    </w:rPr>
  </w:style>
  <w:style w:type="paragraph" w:styleId="Header">
    <w:name w:val="header"/>
    <w:basedOn w:val="Normal"/>
    <w:link w:val="HeaderChar"/>
    <w:uiPriority w:val="99"/>
    <w:unhideWhenUsed/>
    <w:rsid w:val="00110A07"/>
    <w:pPr>
      <w:tabs>
        <w:tab w:val="center" w:pos="4680"/>
        <w:tab w:val="right" w:pos="9360"/>
      </w:tabs>
    </w:pPr>
  </w:style>
  <w:style w:type="character" w:customStyle="1" w:styleId="HeaderChar">
    <w:name w:val="Header Char"/>
    <w:basedOn w:val="DefaultParagraphFont"/>
    <w:link w:val="Header"/>
    <w:uiPriority w:val="99"/>
    <w:rsid w:val="00110A07"/>
  </w:style>
  <w:style w:type="paragraph" w:styleId="Footer">
    <w:name w:val="footer"/>
    <w:basedOn w:val="Normal"/>
    <w:link w:val="FooterChar"/>
    <w:uiPriority w:val="99"/>
    <w:unhideWhenUsed/>
    <w:rsid w:val="00110A07"/>
    <w:pPr>
      <w:tabs>
        <w:tab w:val="center" w:pos="4680"/>
        <w:tab w:val="right" w:pos="9360"/>
      </w:tabs>
    </w:pPr>
  </w:style>
  <w:style w:type="character" w:customStyle="1" w:styleId="FooterChar">
    <w:name w:val="Footer Char"/>
    <w:basedOn w:val="DefaultParagraphFont"/>
    <w:link w:val="Footer"/>
    <w:uiPriority w:val="99"/>
    <w:rsid w:val="00110A07"/>
  </w:style>
  <w:style w:type="character" w:styleId="FollowedHyperlink">
    <w:name w:val="FollowedHyperlink"/>
    <w:basedOn w:val="DefaultParagraphFont"/>
    <w:uiPriority w:val="99"/>
    <w:semiHidden/>
    <w:unhideWhenUsed/>
    <w:rsid w:val="00D161BD"/>
    <w:rPr>
      <w:color w:val="954F72" w:themeColor="followedHyperlink"/>
      <w:u w:val="single"/>
    </w:rPr>
  </w:style>
  <w:style w:type="character" w:styleId="PageNumber">
    <w:name w:val="page number"/>
    <w:basedOn w:val="DefaultParagraphFont"/>
    <w:uiPriority w:val="99"/>
    <w:semiHidden/>
    <w:unhideWhenUsed/>
    <w:rsid w:val="00F72E5D"/>
  </w:style>
  <w:style w:type="table" w:styleId="TableGrid">
    <w:name w:val="Table Grid"/>
    <w:basedOn w:val="TableNormal"/>
    <w:uiPriority w:val="59"/>
    <w:rsid w:val="00EA6F64"/>
    <w:rPr>
      <w:rFonts w:ascii="Futura" w:hAnsi="Futura" w:cs="Futura"/>
      <w:b/>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2529">
      <w:bodyDiv w:val="1"/>
      <w:marLeft w:val="0"/>
      <w:marRight w:val="0"/>
      <w:marTop w:val="0"/>
      <w:marBottom w:val="0"/>
      <w:divBdr>
        <w:top w:val="none" w:sz="0" w:space="0" w:color="auto"/>
        <w:left w:val="none" w:sz="0" w:space="0" w:color="auto"/>
        <w:bottom w:val="none" w:sz="0" w:space="0" w:color="auto"/>
        <w:right w:val="none" w:sz="0" w:space="0" w:color="auto"/>
      </w:divBdr>
    </w:div>
    <w:div w:id="678432725">
      <w:bodyDiv w:val="1"/>
      <w:marLeft w:val="0"/>
      <w:marRight w:val="0"/>
      <w:marTop w:val="0"/>
      <w:marBottom w:val="0"/>
      <w:divBdr>
        <w:top w:val="none" w:sz="0" w:space="0" w:color="auto"/>
        <w:left w:val="none" w:sz="0" w:space="0" w:color="auto"/>
        <w:bottom w:val="none" w:sz="0" w:space="0" w:color="auto"/>
        <w:right w:val="none" w:sz="0" w:space="0" w:color="auto"/>
      </w:divBdr>
    </w:div>
    <w:div w:id="7744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yf.wa.gov/sites/default/files/pubs/22-1765.pdf" TargetMode="External"/><Relationship Id="rId13" Type="http://schemas.openxmlformats.org/officeDocument/2006/relationships/hyperlink" Target="https://www.dshs.wa.gov/esa/community-services-offices/non-needy-relative-loco-parentis-and-legal-guardian-grant" TargetMode="External"/><Relationship Id="rId18" Type="http://schemas.openxmlformats.org/officeDocument/2006/relationships/hyperlink" Target="https://www.grandfamilies.org/"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dcyf.wa.gov/services/foster-parenting/training-requirements" TargetMode="External"/><Relationship Id="rId12" Type="http://schemas.openxmlformats.org/officeDocument/2006/relationships/hyperlink" Target="https://www.grandfamilies.org/Portals/0/State%20Fact%20Sheets/Grandfamilies-Fact-Sheet-Washington0919.pdf" TargetMode="External"/><Relationship Id="rId17" Type="http://schemas.openxmlformats.org/officeDocument/2006/relationships/hyperlink" Target="https://allianceforchildwelfare.org/caregivers" TargetMode="External"/><Relationship Id="rId2" Type="http://schemas.openxmlformats.org/officeDocument/2006/relationships/settings" Target="settings.xml"/><Relationship Id="rId16" Type="http://schemas.openxmlformats.org/officeDocument/2006/relationships/hyperlink" Target="https://www.childwelfare.gov/topics/responding/trauma/caregiver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dcyf.wa.gov/services/foster-parenting" TargetMode="External"/><Relationship Id="rId11" Type="http://schemas.openxmlformats.org/officeDocument/2006/relationships/hyperlink" Target="http://www.grandfamilies.org/Resources/Financial-Assistanc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childwelfare.gov/pubs/f-kinshi/" TargetMode="External"/><Relationship Id="rId23" Type="http://schemas.openxmlformats.org/officeDocument/2006/relationships/fontTable" Target="fontTable.xml"/><Relationship Id="rId10" Type="http://schemas.openxmlformats.org/officeDocument/2006/relationships/hyperlink" Target="https://www.benefits.gov/" TargetMode="External"/><Relationship Id="rId19" Type="http://schemas.openxmlformats.org/officeDocument/2006/relationships/hyperlink" Target="https://www.gu.org/resources/grandfamilies-as-advocates/" TargetMode="External"/><Relationship Id="rId4" Type="http://schemas.openxmlformats.org/officeDocument/2006/relationships/footnotes" Target="footnotes.xml"/><Relationship Id="rId9" Type="http://schemas.openxmlformats.org/officeDocument/2006/relationships/hyperlink" Target="https://www.dshs.wa.gov/sites/default/files/publications/documents/22-1741.pdf" TargetMode="External"/><Relationship Id="rId14" Type="http://schemas.openxmlformats.org/officeDocument/2006/relationships/hyperlink" Target="https://www.fns.usda.gov/snap/supplemental-nutrition-assistance-progra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Brown</dc:creator>
  <cp:keywords/>
  <dc:description/>
  <cp:lastModifiedBy>Kati Brown</cp:lastModifiedBy>
  <cp:revision>8</cp:revision>
  <dcterms:created xsi:type="dcterms:W3CDTF">2020-12-05T20:39:00Z</dcterms:created>
  <dcterms:modified xsi:type="dcterms:W3CDTF">2020-12-06T22:31:00Z</dcterms:modified>
</cp:coreProperties>
</file>